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7011" w:rsidRDefault="002E7011" w:rsidP="002E7011">
      <w:pPr>
        <w:spacing w:after="100" w:line="480" w:lineRule="auto"/>
        <w:ind w:firstLine="0"/>
        <w:jc w:val="center"/>
        <w:rPr>
          <w:rFonts w:ascii="Times New Roman" w:hAnsi="Times New Roman" w:cs="Times New Roman"/>
          <w:sz w:val="24"/>
          <w:szCs w:val="24"/>
        </w:rPr>
      </w:pPr>
    </w:p>
    <w:p w:rsidR="002E7011" w:rsidRDefault="002E7011" w:rsidP="002E7011">
      <w:pPr>
        <w:spacing w:after="100" w:line="480" w:lineRule="auto"/>
        <w:ind w:firstLine="0"/>
        <w:jc w:val="center"/>
        <w:rPr>
          <w:rFonts w:ascii="Times New Roman" w:hAnsi="Times New Roman" w:cs="Times New Roman"/>
          <w:sz w:val="24"/>
          <w:szCs w:val="24"/>
        </w:rPr>
      </w:pPr>
    </w:p>
    <w:p w:rsidR="002E7011" w:rsidRDefault="002E7011" w:rsidP="002E7011">
      <w:pPr>
        <w:spacing w:after="100" w:line="480" w:lineRule="auto"/>
        <w:ind w:firstLine="0"/>
        <w:jc w:val="center"/>
        <w:rPr>
          <w:rFonts w:ascii="Times New Roman" w:hAnsi="Times New Roman" w:cs="Times New Roman"/>
          <w:sz w:val="24"/>
          <w:szCs w:val="24"/>
        </w:rPr>
      </w:pPr>
    </w:p>
    <w:p w:rsidR="002E7011" w:rsidRDefault="002E7011" w:rsidP="002E7011">
      <w:pPr>
        <w:spacing w:after="100" w:line="480" w:lineRule="auto"/>
        <w:ind w:firstLine="0"/>
        <w:jc w:val="center"/>
        <w:rPr>
          <w:rFonts w:ascii="Times New Roman" w:hAnsi="Times New Roman" w:cs="Times New Roman"/>
          <w:sz w:val="24"/>
          <w:szCs w:val="24"/>
        </w:rPr>
      </w:pPr>
    </w:p>
    <w:p w:rsidR="002E7011" w:rsidRDefault="002E7011" w:rsidP="002E7011">
      <w:pPr>
        <w:spacing w:after="100" w:line="480" w:lineRule="auto"/>
        <w:ind w:firstLine="0"/>
        <w:jc w:val="center"/>
        <w:rPr>
          <w:rFonts w:ascii="Times New Roman" w:hAnsi="Times New Roman" w:cs="Times New Roman"/>
          <w:sz w:val="24"/>
          <w:szCs w:val="24"/>
        </w:rPr>
      </w:pPr>
    </w:p>
    <w:p w:rsidR="002E7011" w:rsidRDefault="002E7011" w:rsidP="002E7011">
      <w:pPr>
        <w:spacing w:after="100" w:line="480" w:lineRule="auto"/>
        <w:ind w:firstLine="0"/>
        <w:jc w:val="center"/>
        <w:rPr>
          <w:rFonts w:ascii="Times New Roman" w:hAnsi="Times New Roman" w:cs="Times New Roman"/>
          <w:sz w:val="24"/>
          <w:szCs w:val="24"/>
        </w:rPr>
      </w:pPr>
    </w:p>
    <w:p w:rsidR="002E7011" w:rsidRDefault="002E7011" w:rsidP="002E7011">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 xml:space="preserve">Globalization </w:t>
      </w:r>
    </w:p>
    <w:p w:rsidR="002E7011" w:rsidRDefault="002E7011" w:rsidP="002E7011">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 xml:space="preserve">Name </w:t>
      </w:r>
    </w:p>
    <w:p w:rsidR="002E7011" w:rsidRDefault="002E7011" w:rsidP="002E7011">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 xml:space="preserve">Prof </w:t>
      </w:r>
    </w:p>
    <w:p w:rsidR="002E7011" w:rsidRDefault="002E7011" w:rsidP="002E7011">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 xml:space="preserve">Course Name </w:t>
      </w:r>
    </w:p>
    <w:p w:rsidR="002E7011" w:rsidRDefault="002E7011" w:rsidP="002E7011">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2E7011" w:rsidRDefault="002E7011" w:rsidP="002E7011">
      <w:pPr>
        <w:spacing w:after="100" w:line="480" w:lineRule="auto"/>
        <w:ind w:firstLine="0"/>
        <w:jc w:val="center"/>
        <w:rPr>
          <w:rFonts w:ascii="Times New Roman" w:hAnsi="Times New Roman" w:cs="Times New Roman"/>
          <w:sz w:val="24"/>
          <w:szCs w:val="24"/>
        </w:rPr>
      </w:pPr>
    </w:p>
    <w:p w:rsidR="002E7011" w:rsidRDefault="002E7011" w:rsidP="002E7011">
      <w:pPr>
        <w:spacing w:after="100" w:line="480" w:lineRule="auto"/>
        <w:ind w:firstLine="0"/>
        <w:jc w:val="center"/>
        <w:rPr>
          <w:rFonts w:ascii="Times New Roman" w:hAnsi="Times New Roman" w:cs="Times New Roman"/>
          <w:sz w:val="24"/>
          <w:szCs w:val="24"/>
        </w:rPr>
      </w:pPr>
    </w:p>
    <w:p w:rsidR="002E7011" w:rsidRDefault="002E7011" w:rsidP="002E7011">
      <w:pPr>
        <w:spacing w:after="100" w:line="480" w:lineRule="auto"/>
        <w:ind w:firstLine="0"/>
        <w:jc w:val="center"/>
        <w:rPr>
          <w:rFonts w:ascii="Times New Roman" w:hAnsi="Times New Roman" w:cs="Times New Roman"/>
          <w:sz w:val="24"/>
          <w:szCs w:val="24"/>
        </w:rPr>
      </w:pPr>
    </w:p>
    <w:p w:rsidR="002E7011" w:rsidRDefault="002E7011" w:rsidP="002E7011">
      <w:pPr>
        <w:spacing w:after="100" w:line="480" w:lineRule="auto"/>
        <w:ind w:firstLine="0"/>
        <w:jc w:val="center"/>
        <w:rPr>
          <w:rFonts w:ascii="Times New Roman" w:hAnsi="Times New Roman" w:cs="Times New Roman"/>
          <w:sz w:val="24"/>
          <w:szCs w:val="24"/>
        </w:rPr>
      </w:pPr>
    </w:p>
    <w:p w:rsidR="002E7011" w:rsidRDefault="002E7011" w:rsidP="002E7011">
      <w:pPr>
        <w:spacing w:after="100" w:line="480" w:lineRule="auto"/>
        <w:ind w:firstLine="0"/>
        <w:jc w:val="center"/>
        <w:rPr>
          <w:rFonts w:ascii="Times New Roman" w:hAnsi="Times New Roman" w:cs="Times New Roman"/>
          <w:sz w:val="24"/>
          <w:szCs w:val="24"/>
        </w:rPr>
      </w:pPr>
    </w:p>
    <w:p w:rsidR="006A2CFF" w:rsidRPr="002E7011" w:rsidRDefault="006A2CFF" w:rsidP="002E7011">
      <w:pPr>
        <w:spacing w:after="100" w:line="480" w:lineRule="auto"/>
        <w:ind w:firstLine="0"/>
        <w:jc w:val="center"/>
        <w:rPr>
          <w:rFonts w:ascii="Times New Roman" w:hAnsi="Times New Roman" w:cs="Times New Roman"/>
          <w:sz w:val="24"/>
          <w:szCs w:val="24"/>
        </w:rPr>
      </w:pPr>
      <w:r w:rsidRPr="002E7011">
        <w:rPr>
          <w:rFonts w:ascii="Times New Roman" w:hAnsi="Times New Roman" w:cs="Times New Roman"/>
          <w:sz w:val="24"/>
          <w:szCs w:val="24"/>
        </w:rPr>
        <w:lastRenderedPageBreak/>
        <w:t>Introduction</w:t>
      </w:r>
    </w:p>
    <w:p w:rsidR="006A2CFF" w:rsidRPr="002E7011" w:rsidRDefault="006A2CFF" w:rsidP="002E7011">
      <w:pPr>
        <w:spacing w:after="100" w:line="480" w:lineRule="auto"/>
        <w:rPr>
          <w:rFonts w:ascii="Times New Roman" w:hAnsi="Times New Roman" w:cs="Times New Roman"/>
          <w:sz w:val="24"/>
          <w:szCs w:val="24"/>
        </w:rPr>
      </w:pPr>
      <w:r w:rsidRPr="002E7011">
        <w:rPr>
          <w:rFonts w:ascii="Times New Roman" w:hAnsi="Times New Roman" w:cs="Times New Roman"/>
          <w:sz w:val="24"/>
          <w:szCs w:val="24"/>
        </w:rPr>
        <w:t xml:space="preserve">Managerial functions are very important to attain organizational success. There are, however, challenges that confront management and they arise from significant change in the external world. The </w:t>
      </w:r>
      <w:r w:rsidR="008C1750" w:rsidRPr="002E7011">
        <w:rPr>
          <w:rFonts w:ascii="Times New Roman" w:hAnsi="Times New Roman" w:cs="Times New Roman"/>
          <w:sz w:val="24"/>
          <w:szCs w:val="24"/>
        </w:rPr>
        <w:t xml:space="preserve">major challenges or emerging issues that managers face are discussed below. </w:t>
      </w:r>
    </w:p>
    <w:p w:rsidR="00B72725" w:rsidRPr="002E7011" w:rsidRDefault="008C1750" w:rsidP="002E7011">
      <w:pPr>
        <w:spacing w:after="100" w:line="480" w:lineRule="auto"/>
        <w:rPr>
          <w:rFonts w:ascii="Times New Roman" w:hAnsi="Times New Roman" w:cs="Times New Roman"/>
          <w:sz w:val="24"/>
          <w:szCs w:val="24"/>
        </w:rPr>
      </w:pPr>
      <w:r w:rsidRPr="002E7011">
        <w:rPr>
          <w:rFonts w:ascii="Times New Roman" w:hAnsi="Times New Roman" w:cs="Times New Roman"/>
          <w:sz w:val="24"/>
          <w:szCs w:val="24"/>
        </w:rPr>
        <w:t>One of the most rampant management challenges faced by business is workforce diversity. This means that the workforce has become more heterogeneous in terms of gender, race, ethnicity, among other differing backgrounds</w:t>
      </w:r>
      <w:r w:rsidR="002E7011" w:rsidRPr="002E7011">
        <w:rPr>
          <w:rFonts w:ascii="Times New Roman" w:hAnsi="Times New Roman" w:cs="Times New Roman"/>
          <w:sz w:val="24"/>
          <w:szCs w:val="24"/>
        </w:rPr>
        <w:t xml:space="preserve"> (</w:t>
      </w:r>
      <w:r w:rsidR="002E7011" w:rsidRPr="002E7011">
        <w:rPr>
          <w:rFonts w:ascii="Times New Roman" w:hAnsi="Times New Roman" w:cs="Times New Roman"/>
          <w:sz w:val="24"/>
          <w:szCs w:val="24"/>
          <w:shd w:val="clear" w:color="auto" w:fill="FFFFFF"/>
        </w:rPr>
        <w:t>Kumar</w:t>
      </w:r>
      <w:r w:rsidR="002E7011" w:rsidRPr="002E7011">
        <w:rPr>
          <w:rFonts w:ascii="Times New Roman" w:hAnsi="Times New Roman" w:cs="Times New Roman"/>
          <w:sz w:val="24"/>
          <w:szCs w:val="24"/>
          <w:shd w:val="clear" w:color="auto" w:fill="FFFFFF"/>
        </w:rPr>
        <w:t>, 2019)</w:t>
      </w:r>
      <w:r w:rsidRPr="002E7011">
        <w:rPr>
          <w:rFonts w:ascii="Times New Roman" w:hAnsi="Times New Roman" w:cs="Times New Roman"/>
          <w:sz w:val="24"/>
          <w:szCs w:val="24"/>
        </w:rPr>
        <w:t>. The management has to deal with this</w:t>
      </w:r>
      <w:r w:rsidR="00D1787D" w:rsidRPr="002E7011">
        <w:rPr>
          <w:rFonts w:ascii="Times New Roman" w:hAnsi="Times New Roman" w:cs="Times New Roman"/>
          <w:sz w:val="24"/>
          <w:szCs w:val="24"/>
        </w:rPr>
        <w:t xml:space="preserve"> kind of diversified workforces something that demands for visionary managers. This means that managers should be flexible enough to shift their approaches and philosophy to management of the workers. Differences that exist between employees should be responded to and positively managed. A good example is the case of a manager w</w:t>
      </w:r>
      <w:r w:rsidR="00092348" w:rsidRPr="002E7011">
        <w:rPr>
          <w:rFonts w:ascii="Times New Roman" w:hAnsi="Times New Roman" w:cs="Times New Roman"/>
          <w:sz w:val="24"/>
          <w:szCs w:val="24"/>
        </w:rPr>
        <w:t>ho was transferred to a</w:t>
      </w:r>
      <w:r w:rsidR="00D1787D" w:rsidRPr="002E7011">
        <w:rPr>
          <w:rFonts w:ascii="Times New Roman" w:hAnsi="Times New Roman" w:cs="Times New Roman"/>
          <w:sz w:val="24"/>
          <w:szCs w:val="24"/>
        </w:rPr>
        <w:t xml:space="preserve"> </w:t>
      </w:r>
      <w:r w:rsidR="00092348" w:rsidRPr="002E7011">
        <w:rPr>
          <w:rFonts w:ascii="Times New Roman" w:hAnsi="Times New Roman" w:cs="Times New Roman"/>
          <w:sz w:val="24"/>
          <w:szCs w:val="24"/>
        </w:rPr>
        <w:t xml:space="preserve">culture that did not value women strength. It came to a point that the manager had to appoint a departmental manager and gave the post to a lady. He did not find any support and so it was hard for him to convince the team. </w:t>
      </w:r>
      <w:r w:rsidR="00D1787D" w:rsidRPr="002E7011">
        <w:rPr>
          <w:rFonts w:ascii="Times New Roman" w:hAnsi="Times New Roman" w:cs="Times New Roman"/>
          <w:sz w:val="24"/>
          <w:szCs w:val="24"/>
        </w:rPr>
        <w:t xml:space="preserve"> </w:t>
      </w:r>
      <w:r w:rsidR="00092348" w:rsidRPr="002E7011">
        <w:rPr>
          <w:rFonts w:ascii="Times New Roman" w:hAnsi="Times New Roman" w:cs="Times New Roman"/>
          <w:sz w:val="24"/>
          <w:szCs w:val="24"/>
        </w:rPr>
        <w:t xml:space="preserve">Ethics and social responsibility </w:t>
      </w:r>
    </w:p>
    <w:p w:rsidR="00092348" w:rsidRPr="002E7011" w:rsidRDefault="00092348" w:rsidP="002E7011">
      <w:pPr>
        <w:spacing w:after="100" w:line="480" w:lineRule="auto"/>
        <w:rPr>
          <w:rFonts w:ascii="Times New Roman" w:hAnsi="Times New Roman" w:cs="Times New Roman"/>
          <w:sz w:val="24"/>
          <w:szCs w:val="24"/>
        </w:rPr>
      </w:pPr>
      <w:r w:rsidRPr="002E7011">
        <w:rPr>
          <w:rFonts w:ascii="Times New Roman" w:hAnsi="Times New Roman" w:cs="Times New Roman"/>
          <w:sz w:val="24"/>
          <w:szCs w:val="24"/>
        </w:rPr>
        <w:t xml:space="preserve">Another challenge that management faces is </w:t>
      </w:r>
      <w:r w:rsidR="0051239D" w:rsidRPr="002E7011">
        <w:rPr>
          <w:rFonts w:ascii="Times New Roman" w:hAnsi="Times New Roman" w:cs="Times New Roman"/>
          <w:sz w:val="24"/>
          <w:szCs w:val="24"/>
        </w:rPr>
        <w:t>competition level up. When a business goes global, it becomes an opportunity for the business and at the same time a challenge</w:t>
      </w:r>
      <w:r w:rsidR="002E7011" w:rsidRPr="002E7011">
        <w:rPr>
          <w:rFonts w:ascii="Times New Roman" w:hAnsi="Times New Roman" w:cs="Times New Roman"/>
          <w:sz w:val="24"/>
          <w:szCs w:val="24"/>
        </w:rPr>
        <w:t xml:space="preserve"> (</w:t>
      </w:r>
      <w:r w:rsidR="002E7011" w:rsidRPr="002E7011">
        <w:rPr>
          <w:rFonts w:ascii="Times New Roman" w:hAnsi="Times New Roman" w:cs="Times New Roman"/>
          <w:sz w:val="24"/>
          <w:szCs w:val="24"/>
          <w:shd w:val="clear" w:color="auto" w:fill="FFFFFF"/>
        </w:rPr>
        <w:t>Kumar, 2019</w:t>
      </w:r>
      <w:r w:rsidR="002E7011" w:rsidRPr="002E7011">
        <w:rPr>
          <w:rFonts w:ascii="Times New Roman" w:hAnsi="Times New Roman" w:cs="Times New Roman"/>
          <w:sz w:val="24"/>
          <w:szCs w:val="24"/>
          <w:shd w:val="clear" w:color="auto" w:fill="FFFFFF"/>
        </w:rPr>
        <w:t>)</w:t>
      </w:r>
      <w:r w:rsidR="0051239D" w:rsidRPr="002E7011">
        <w:rPr>
          <w:rFonts w:ascii="Times New Roman" w:hAnsi="Times New Roman" w:cs="Times New Roman"/>
          <w:sz w:val="24"/>
          <w:szCs w:val="24"/>
        </w:rPr>
        <w:t xml:space="preserve">. If the business has a precise and clear value proposition, it stands a chance to grow it market size. At the same time, it exposes itself to global brands that do business at other levels and therefore leveling up the business standards. This calls for management to design effective strategies that will make the company sustain itself in the global market. A good example is when a company from an underdeveloped or developing economy that goes global, it faces much challenges to live up to the standards of the international market. </w:t>
      </w:r>
    </w:p>
    <w:p w:rsidR="00DE27F6" w:rsidRPr="002E7011" w:rsidRDefault="0051239D" w:rsidP="002E7011">
      <w:pPr>
        <w:spacing w:after="100" w:line="480" w:lineRule="auto"/>
        <w:rPr>
          <w:rFonts w:ascii="Times New Roman" w:hAnsi="Times New Roman" w:cs="Times New Roman"/>
          <w:sz w:val="24"/>
          <w:szCs w:val="24"/>
        </w:rPr>
      </w:pPr>
      <w:r w:rsidRPr="002E7011">
        <w:rPr>
          <w:rFonts w:ascii="Times New Roman" w:hAnsi="Times New Roman" w:cs="Times New Roman"/>
          <w:sz w:val="24"/>
          <w:szCs w:val="24"/>
        </w:rPr>
        <w:t xml:space="preserve">Technology management is yet another challenge </w:t>
      </w:r>
      <w:r w:rsidR="00675007" w:rsidRPr="002E7011">
        <w:rPr>
          <w:rFonts w:ascii="Times New Roman" w:hAnsi="Times New Roman" w:cs="Times New Roman"/>
          <w:sz w:val="24"/>
          <w:szCs w:val="24"/>
        </w:rPr>
        <w:t>in the modern way of doing business</w:t>
      </w:r>
      <w:r w:rsidR="002E7011" w:rsidRPr="002E7011">
        <w:rPr>
          <w:rFonts w:ascii="Times New Roman" w:hAnsi="Times New Roman" w:cs="Times New Roman"/>
          <w:sz w:val="24"/>
          <w:szCs w:val="24"/>
        </w:rPr>
        <w:t xml:space="preserve"> (</w:t>
      </w:r>
      <w:r w:rsidR="002E7011" w:rsidRPr="002E7011">
        <w:rPr>
          <w:rFonts w:ascii="Times New Roman" w:hAnsi="Times New Roman" w:cs="Times New Roman"/>
          <w:sz w:val="24"/>
          <w:szCs w:val="24"/>
          <w:shd w:val="clear" w:color="auto" w:fill="FFFFFF"/>
        </w:rPr>
        <w:t>Kumar, 2019</w:t>
      </w:r>
      <w:r w:rsidR="002E7011" w:rsidRPr="002E7011">
        <w:rPr>
          <w:rFonts w:ascii="Times New Roman" w:hAnsi="Times New Roman" w:cs="Times New Roman"/>
          <w:sz w:val="24"/>
          <w:szCs w:val="24"/>
          <w:shd w:val="clear" w:color="auto" w:fill="FFFFFF"/>
        </w:rPr>
        <w:t>)</w:t>
      </w:r>
      <w:r w:rsidR="00675007" w:rsidRPr="002E7011">
        <w:rPr>
          <w:rFonts w:ascii="Times New Roman" w:hAnsi="Times New Roman" w:cs="Times New Roman"/>
          <w:sz w:val="24"/>
          <w:szCs w:val="24"/>
        </w:rPr>
        <w:t xml:space="preserve">. Business have to match to their competitive market in order to cope up with whatever changes that are taking place in the technology and management or else the player becomes a candidate of extinction. </w:t>
      </w:r>
      <w:r w:rsidR="00811EE2" w:rsidRPr="002E7011">
        <w:rPr>
          <w:rFonts w:ascii="Times New Roman" w:hAnsi="Times New Roman" w:cs="Times New Roman"/>
          <w:sz w:val="24"/>
          <w:szCs w:val="24"/>
        </w:rPr>
        <w:t xml:space="preserve">E-commerce players from developing countries for example have to greatly grow their technology lanes to fit the standards of the similar players from the developed economies. Compare Amazon for instance to another e-commerce website like Groupon. </w:t>
      </w:r>
    </w:p>
    <w:p w:rsidR="002E7011" w:rsidRPr="002E7011" w:rsidRDefault="002E7011" w:rsidP="002E7011">
      <w:pPr>
        <w:spacing w:after="100" w:line="480" w:lineRule="auto"/>
        <w:ind w:firstLine="0"/>
        <w:jc w:val="center"/>
        <w:rPr>
          <w:rFonts w:ascii="Times New Roman" w:hAnsi="Times New Roman" w:cs="Times New Roman"/>
          <w:sz w:val="24"/>
          <w:szCs w:val="24"/>
          <w:shd w:val="clear" w:color="auto" w:fill="FFFFFF"/>
        </w:rPr>
      </w:pPr>
      <w:r w:rsidRPr="002E7011">
        <w:rPr>
          <w:rFonts w:ascii="Times New Roman" w:hAnsi="Times New Roman" w:cs="Times New Roman"/>
          <w:sz w:val="24"/>
          <w:szCs w:val="24"/>
          <w:shd w:val="clear" w:color="auto" w:fill="FFFFFF"/>
        </w:rPr>
        <w:t>D</w:t>
      </w:r>
      <w:r w:rsidR="00DE27F6" w:rsidRPr="002E7011">
        <w:rPr>
          <w:rFonts w:ascii="Times New Roman" w:hAnsi="Times New Roman" w:cs="Times New Roman"/>
          <w:sz w:val="24"/>
          <w:szCs w:val="24"/>
          <w:shd w:val="clear" w:color="auto" w:fill="FFFFFF"/>
        </w:rPr>
        <w:t>evelop</w:t>
      </w:r>
      <w:r w:rsidRPr="002E7011">
        <w:rPr>
          <w:rFonts w:ascii="Times New Roman" w:hAnsi="Times New Roman" w:cs="Times New Roman"/>
          <w:sz w:val="24"/>
          <w:szCs w:val="24"/>
          <w:shd w:val="clear" w:color="auto" w:fill="FFFFFF"/>
        </w:rPr>
        <w:t>ing</w:t>
      </w:r>
      <w:r w:rsidR="00DE27F6" w:rsidRPr="002E7011">
        <w:rPr>
          <w:rFonts w:ascii="Times New Roman" w:hAnsi="Times New Roman" w:cs="Times New Roman"/>
          <w:sz w:val="24"/>
          <w:szCs w:val="24"/>
          <w:shd w:val="clear" w:color="auto" w:fill="FFFFFF"/>
        </w:rPr>
        <w:t xml:space="preserve"> a global mindset</w:t>
      </w:r>
    </w:p>
    <w:p w:rsidR="0051239D" w:rsidRPr="002E7011" w:rsidRDefault="00377B1A" w:rsidP="002E7011">
      <w:pPr>
        <w:spacing w:after="100" w:line="480" w:lineRule="auto"/>
        <w:rPr>
          <w:rFonts w:ascii="Times New Roman" w:hAnsi="Times New Roman" w:cs="Times New Roman"/>
          <w:sz w:val="24"/>
          <w:szCs w:val="24"/>
        </w:rPr>
      </w:pPr>
      <w:r w:rsidRPr="002E7011">
        <w:rPr>
          <w:rFonts w:ascii="Times New Roman" w:hAnsi="Times New Roman" w:cs="Times New Roman"/>
          <w:sz w:val="24"/>
          <w:szCs w:val="24"/>
          <w:shd w:val="clear" w:color="auto" w:fill="FFFFFF"/>
        </w:rPr>
        <w:t>Generally, a global mindset is developed by leveraging all what one knows about his/her culture and the cultures of others to react to situations in the most productive way without losing sight of the identity</w:t>
      </w:r>
      <w:r w:rsidR="002E7011" w:rsidRPr="002E7011">
        <w:rPr>
          <w:rFonts w:ascii="Times New Roman" w:hAnsi="Times New Roman" w:cs="Times New Roman"/>
          <w:sz w:val="24"/>
          <w:szCs w:val="24"/>
          <w:shd w:val="clear" w:color="auto" w:fill="FFFFFF"/>
        </w:rPr>
        <w:t xml:space="preserve"> (</w:t>
      </w:r>
      <w:r w:rsidR="002E7011" w:rsidRPr="002E7011">
        <w:rPr>
          <w:rFonts w:ascii="Times New Roman" w:hAnsi="Times New Roman" w:cs="Times New Roman"/>
          <w:sz w:val="24"/>
          <w:szCs w:val="24"/>
          <w:shd w:val="clear" w:color="auto" w:fill="FFFFFF"/>
        </w:rPr>
        <w:t>Dubberke</w:t>
      </w:r>
      <w:r w:rsidR="002E7011" w:rsidRPr="002E7011">
        <w:rPr>
          <w:rFonts w:ascii="Times New Roman" w:hAnsi="Times New Roman" w:cs="Times New Roman"/>
          <w:sz w:val="24"/>
          <w:szCs w:val="24"/>
          <w:shd w:val="clear" w:color="auto" w:fill="FFFFFF"/>
        </w:rPr>
        <w:t>, 2017)</w:t>
      </w:r>
      <w:r w:rsidRPr="002E7011">
        <w:rPr>
          <w:rFonts w:ascii="Times New Roman" w:hAnsi="Times New Roman" w:cs="Times New Roman"/>
          <w:sz w:val="24"/>
          <w:szCs w:val="24"/>
          <w:shd w:val="clear" w:color="auto" w:fill="FFFFFF"/>
        </w:rPr>
        <w:t xml:space="preserve">. </w:t>
      </w:r>
      <w:r w:rsidR="00DE27F6" w:rsidRPr="002E7011">
        <w:rPr>
          <w:rFonts w:ascii="Times New Roman" w:hAnsi="Times New Roman" w:cs="Times New Roman"/>
          <w:sz w:val="24"/>
          <w:szCs w:val="24"/>
          <w:shd w:val="clear" w:color="auto" w:fill="FFFFFF"/>
        </w:rPr>
        <w:t xml:space="preserve">An organization is supposed to concentrate on inspiring and motivating the workforce and this way the </w:t>
      </w:r>
      <w:r w:rsidRPr="002E7011">
        <w:rPr>
          <w:rFonts w:ascii="Times New Roman" w:hAnsi="Times New Roman" w:cs="Times New Roman"/>
          <w:sz w:val="24"/>
          <w:szCs w:val="24"/>
          <w:shd w:val="clear" w:color="auto" w:fill="FFFFFF"/>
        </w:rPr>
        <w:t>workers</w:t>
      </w:r>
      <w:r w:rsidR="00DE27F6" w:rsidRPr="002E7011">
        <w:rPr>
          <w:rFonts w:ascii="Times New Roman" w:hAnsi="Times New Roman" w:cs="Times New Roman"/>
          <w:sz w:val="24"/>
          <w:szCs w:val="24"/>
          <w:shd w:val="clear" w:color="auto" w:fill="FFFFFF"/>
        </w:rPr>
        <w:t xml:space="preserve"> would </w:t>
      </w:r>
      <w:r w:rsidRPr="002E7011">
        <w:rPr>
          <w:rFonts w:ascii="Times New Roman" w:hAnsi="Times New Roman" w:cs="Times New Roman"/>
          <w:sz w:val="24"/>
          <w:szCs w:val="24"/>
          <w:shd w:val="clear" w:color="auto" w:fill="FFFFFF"/>
        </w:rPr>
        <w:t xml:space="preserve">become adaptive hence </w:t>
      </w:r>
      <w:r w:rsidR="00DE27F6" w:rsidRPr="002E7011">
        <w:rPr>
          <w:rFonts w:ascii="Times New Roman" w:hAnsi="Times New Roman" w:cs="Times New Roman"/>
          <w:sz w:val="24"/>
          <w:szCs w:val="24"/>
          <w:shd w:val="clear" w:color="auto" w:fill="FFFFFF"/>
        </w:rPr>
        <w:t>develop</w:t>
      </w:r>
      <w:r w:rsidRPr="002E7011">
        <w:rPr>
          <w:rFonts w:ascii="Times New Roman" w:hAnsi="Times New Roman" w:cs="Times New Roman"/>
          <w:sz w:val="24"/>
          <w:szCs w:val="24"/>
          <w:shd w:val="clear" w:color="auto" w:fill="FFFFFF"/>
        </w:rPr>
        <w:t>ing</w:t>
      </w:r>
      <w:r w:rsidR="00DE27F6" w:rsidRPr="002E7011">
        <w:rPr>
          <w:rFonts w:ascii="Times New Roman" w:hAnsi="Times New Roman" w:cs="Times New Roman"/>
          <w:sz w:val="24"/>
          <w:szCs w:val="24"/>
          <w:shd w:val="clear" w:color="auto" w:fill="FFFFFF"/>
        </w:rPr>
        <w:t xml:space="preserve"> a global mindset. </w:t>
      </w:r>
      <w:r w:rsidR="00811EE2" w:rsidRPr="002E7011">
        <w:rPr>
          <w:rFonts w:ascii="Times New Roman" w:hAnsi="Times New Roman" w:cs="Times New Roman"/>
          <w:sz w:val="24"/>
          <w:szCs w:val="24"/>
        </w:rPr>
        <w:t xml:space="preserve"> </w:t>
      </w:r>
    </w:p>
    <w:p w:rsidR="00377B1A" w:rsidRPr="002E7011" w:rsidRDefault="00377B1A" w:rsidP="002E7011">
      <w:pPr>
        <w:spacing w:after="100" w:line="480" w:lineRule="auto"/>
        <w:rPr>
          <w:rFonts w:ascii="Times New Roman" w:hAnsi="Times New Roman" w:cs="Times New Roman"/>
          <w:sz w:val="24"/>
          <w:szCs w:val="24"/>
        </w:rPr>
      </w:pPr>
      <w:r w:rsidRPr="002E7011">
        <w:rPr>
          <w:rFonts w:ascii="Times New Roman" w:hAnsi="Times New Roman" w:cs="Times New Roman"/>
          <w:sz w:val="24"/>
          <w:szCs w:val="24"/>
        </w:rPr>
        <w:t xml:space="preserve">The workstyle of employees should be guided by the company principles if global mindset is to be developed. Changes should be guided by employees. Managers ought to make employees understand why changes are important so as to help the lot embrace them. Learning to manage internal stakeholders and politics is important as it helps the company develop global mindset in its employees. </w:t>
      </w:r>
    </w:p>
    <w:p w:rsidR="002E7011" w:rsidRDefault="002E7011" w:rsidP="002E7011">
      <w:pPr>
        <w:spacing w:after="100" w:line="480" w:lineRule="auto"/>
        <w:ind w:firstLine="0"/>
        <w:jc w:val="center"/>
        <w:rPr>
          <w:rFonts w:ascii="Times New Roman" w:hAnsi="Times New Roman" w:cs="Times New Roman"/>
          <w:sz w:val="24"/>
          <w:szCs w:val="24"/>
        </w:rPr>
      </w:pPr>
    </w:p>
    <w:p w:rsidR="002E7011" w:rsidRDefault="002E7011" w:rsidP="002E7011">
      <w:pPr>
        <w:spacing w:after="100" w:line="480" w:lineRule="auto"/>
        <w:ind w:firstLine="0"/>
        <w:jc w:val="center"/>
        <w:rPr>
          <w:rFonts w:ascii="Times New Roman" w:hAnsi="Times New Roman" w:cs="Times New Roman"/>
          <w:sz w:val="24"/>
          <w:szCs w:val="24"/>
        </w:rPr>
      </w:pPr>
    </w:p>
    <w:p w:rsidR="00377B1A" w:rsidRPr="002E7011" w:rsidRDefault="00377B1A" w:rsidP="002E7011">
      <w:pPr>
        <w:spacing w:after="100" w:line="480" w:lineRule="auto"/>
        <w:ind w:firstLine="0"/>
        <w:jc w:val="center"/>
        <w:rPr>
          <w:rFonts w:ascii="Times New Roman" w:hAnsi="Times New Roman" w:cs="Times New Roman"/>
          <w:sz w:val="24"/>
          <w:szCs w:val="24"/>
        </w:rPr>
      </w:pPr>
      <w:r w:rsidRPr="002E7011">
        <w:rPr>
          <w:rFonts w:ascii="Times New Roman" w:hAnsi="Times New Roman" w:cs="Times New Roman"/>
          <w:sz w:val="24"/>
          <w:szCs w:val="24"/>
        </w:rPr>
        <w:t>References</w:t>
      </w:r>
    </w:p>
    <w:p w:rsidR="00377B1A" w:rsidRPr="002E7011" w:rsidRDefault="00377B1A" w:rsidP="002E7011">
      <w:pPr>
        <w:spacing w:after="100" w:line="480" w:lineRule="auto"/>
        <w:ind w:left="720" w:hanging="720"/>
        <w:rPr>
          <w:rFonts w:ascii="Times New Roman" w:hAnsi="Times New Roman" w:cs="Times New Roman"/>
          <w:color w:val="747F8B"/>
          <w:sz w:val="24"/>
          <w:szCs w:val="24"/>
          <w:shd w:val="clear" w:color="auto" w:fill="FFFFFF"/>
        </w:rPr>
      </w:pPr>
      <w:r w:rsidRPr="002E7011">
        <w:rPr>
          <w:rFonts w:ascii="Times New Roman" w:hAnsi="Times New Roman" w:cs="Times New Roman"/>
          <w:sz w:val="24"/>
          <w:szCs w:val="24"/>
          <w:shd w:val="clear" w:color="auto" w:fill="FFFFFF"/>
        </w:rPr>
        <w:t xml:space="preserve">Dubberke, S. (2017, August 3). 5 Ways to Develop a Global Mindset - Training Industry. Retrieved February 19, 2020, from Training Industry website: </w:t>
      </w:r>
      <w:hyperlink r:id="rId6" w:history="1">
        <w:r w:rsidR="002E7011" w:rsidRPr="002E7011">
          <w:rPr>
            <w:rStyle w:val="Hyperlink"/>
            <w:rFonts w:ascii="Times New Roman" w:hAnsi="Times New Roman" w:cs="Times New Roman"/>
            <w:sz w:val="24"/>
            <w:szCs w:val="24"/>
            <w:shd w:val="clear" w:color="auto" w:fill="FFFFFF"/>
          </w:rPr>
          <w:t>https://trainingindustry.com/articles/strategy-alignment-and-planning/5-ways-to-develop-a-global-mindset/</w:t>
        </w:r>
      </w:hyperlink>
    </w:p>
    <w:p w:rsidR="002E7011" w:rsidRPr="002E7011" w:rsidRDefault="002E7011" w:rsidP="002E7011">
      <w:pPr>
        <w:spacing w:after="100" w:line="480" w:lineRule="auto"/>
        <w:ind w:left="720" w:hanging="720"/>
        <w:rPr>
          <w:rFonts w:ascii="Times New Roman" w:hAnsi="Times New Roman" w:cs="Times New Roman"/>
          <w:sz w:val="24"/>
          <w:szCs w:val="24"/>
        </w:rPr>
      </w:pPr>
      <w:r w:rsidRPr="002E7011">
        <w:rPr>
          <w:rFonts w:ascii="Times New Roman" w:hAnsi="Times New Roman" w:cs="Times New Roman"/>
          <w:color w:val="222222"/>
          <w:sz w:val="24"/>
          <w:szCs w:val="24"/>
          <w:shd w:val="clear" w:color="auto" w:fill="FFFFFF"/>
        </w:rPr>
        <w:t>Kumar, R. (2019). CHALLENGES OF GLOBALIZATION &amp; LIBERALIZATION FOR SMES IN INDIA. </w:t>
      </w:r>
      <w:r w:rsidRPr="002E7011">
        <w:rPr>
          <w:rFonts w:ascii="Times New Roman" w:hAnsi="Times New Roman" w:cs="Times New Roman"/>
          <w:i/>
          <w:iCs/>
          <w:color w:val="222222"/>
          <w:sz w:val="24"/>
          <w:szCs w:val="24"/>
          <w:shd w:val="clear" w:color="auto" w:fill="FFFFFF"/>
        </w:rPr>
        <w:t>Paripex-Indian Journal Of Research</w:t>
      </w:r>
      <w:r w:rsidRPr="002E7011">
        <w:rPr>
          <w:rFonts w:ascii="Times New Roman" w:hAnsi="Times New Roman" w:cs="Times New Roman"/>
          <w:color w:val="222222"/>
          <w:sz w:val="24"/>
          <w:szCs w:val="24"/>
          <w:shd w:val="clear" w:color="auto" w:fill="FFFFFF"/>
        </w:rPr>
        <w:t>, </w:t>
      </w:r>
      <w:r w:rsidRPr="002E7011">
        <w:rPr>
          <w:rFonts w:ascii="Times New Roman" w:hAnsi="Times New Roman" w:cs="Times New Roman"/>
          <w:i/>
          <w:iCs/>
          <w:color w:val="222222"/>
          <w:sz w:val="24"/>
          <w:szCs w:val="24"/>
          <w:shd w:val="clear" w:color="auto" w:fill="FFFFFF"/>
        </w:rPr>
        <w:t>8</w:t>
      </w:r>
      <w:r w:rsidRPr="002E7011">
        <w:rPr>
          <w:rFonts w:ascii="Times New Roman" w:hAnsi="Times New Roman" w:cs="Times New Roman"/>
          <w:color w:val="222222"/>
          <w:sz w:val="24"/>
          <w:szCs w:val="24"/>
          <w:shd w:val="clear" w:color="auto" w:fill="FFFFFF"/>
        </w:rPr>
        <w:t>(7).</w:t>
      </w:r>
    </w:p>
    <w:p w:rsidR="002E7011" w:rsidRPr="002E7011" w:rsidRDefault="002E7011">
      <w:pPr>
        <w:spacing w:after="100" w:line="480" w:lineRule="auto"/>
        <w:ind w:firstLine="0"/>
        <w:rPr>
          <w:rFonts w:ascii="Times New Roman" w:hAnsi="Times New Roman" w:cs="Times New Roman"/>
          <w:sz w:val="24"/>
          <w:szCs w:val="24"/>
        </w:rPr>
      </w:pPr>
      <w:bookmarkStart w:id="0" w:name="_GoBack"/>
      <w:bookmarkEnd w:id="0"/>
    </w:p>
    <w:sectPr w:rsidR="002E7011" w:rsidRPr="002E7011" w:rsidSect="002E701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41FC" w:rsidRDefault="005941FC" w:rsidP="002E7011">
      <w:pPr>
        <w:spacing w:before="0" w:after="0" w:line="240" w:lineRule="auto"/>
      </w:pPr>
      <w:r>
        <w:separator/>
      </w:r>
    </w:p>
  </w:endnote>
  <w:endnote w:type="continuationSeparator" w:id="0">
    <w:p w:rsidR="005941FC" w:rsidRDefault="005941FC" w:rsidP="002E701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41FC" w:rsidRDefault="005941FC" w:rsidP="002E7011">
      <w:pPr>
        <w:spacing w:before="0" w:after="0" w:line="240" w:lineRule="auto"/>
      </w:pPr>
      <w:r>
        <w:separator/>
      </w:r>
    </w:p>
  </w:footnote>
  <w:footnote w:type="continuationSeparator" w:id="0">
    <w:p w:rsidR="005941FC" w:rsidRDefault="005941FC" w:rsidP="002E7011">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011" w:rsidRPr="002E7011" w:rsidRDefault="002E7011" w:rsidP="002E7011">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 xml:space="preserve">GLOBALIZATION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127165533"/>
        <w:docPartObj>
          <w:docPartGallery w:val="Page Numbers (Top of Page)"/>
          <w:docPartUnique/>
        </w:docPartObj>
      </w:sdtPr>
      <w:sdtEndPr>
        <w:rPr>
          <w:noProof/>
        </w:rPr>
      </w:sdtEndPr>
      <w:sdtContent>
        <w:r w:rsidRPr="002E7011">
          <w:rPr>
            <w:rFonts w:ascii="Times New Roman" w:hAnsi="Times New Roman" w:cs="Times New Roman"/>
            <w:sz w:val="24"/>
            <w:szCs w:val="24"/>
          </w:rPr>
          <w:fldChar w:fldCharType="begin"/>
        </w:r>
        <w:r w:rsidRPr="002E7011">
          <w:rPr>
            <w:rFonts w:ascii="Times New Roman" w:hAnsi="Times New Roman" w:cs="Times New Roman"/>
            <w:sz w:val="24"/>
            <w:szCs w:val="24"/>
          </w:rPr>
          <w:instrText xml:space="preserve"> PAGE   \* MERGEFORMAT </w:instrText>
        </w:r>
        <w:r w:rsidRPr="002E7011">
          <w:rPr>
            <w:rFonts w:ascii="Times New Roman" w:hAnsi="Times New Roman" w:cs="Times New Roman"/>
            <w:sz w:val="24"/>
            <w:szCs w:val="24"/>
          </w:rPr>
          <w:fldChar w:fldCharType="separate"/>
        </w:r>
        <w:r>
          <w:rPr>
            <w:rFonts w:ascii="Times New Roman" w:hAnsi="Times New Roman" w:cs="Times New Roman"/>
            <w:noProof/>
            <w:sz w:val="24"/>
            <w:szCs w:val="24"/>
          </w:rPr>
          <w:t>4</w:t>
        </w:r>
        <w:r w:rsidRPr="002E701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011" w:rsidRPr="002E7011" w:rsidRDefault="002E7011" w:rsidP="002E7011">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 xml:space="preserve">Running Head: GLOBALIZATION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904829023"/>
        <w:docPartObj>
          <w:docPartGallery w:val="Page Numbers (Top of Page)"/>
          <w:docPartUnique/>
        </w:docPartObj>
      </w:sdtPr>
      <w:sdtEndPr>
        <w:rPr>
          <w:noProof/>
        </w:rPr>
      </w:sdtEndPr>
      <w:sdtContent>
        <w:r w:rsidRPr="002E7011">
          <w:rPr>
            <w:rFonts w:ascii="Times New Roman" w:hAnsi="Times New Roman" w:cs="Times New Roman"/>
            <w:sz w:val="24"/>
            <w:szCs w:val="24"/>
          </w:rPr>
          <w:fldChar w:fldCharType="begin"/>
        </w:r>
        <w:r w:rsidRPr="002E7011">
          <w:rPr>
            <w:rFonts w:ascii="Times New Roman" w:hAnsi="Times New Roman" w:cs="Times New Roman"/>
            <w:sz w:val="24"/>
            <w:szCs w:val="24"/>
          </w:rPr>
          <w:instrText xml:space="preserve"> PAGE   \* MERGEFORMAT </w:instrText>
        </w:r>
        <w:r w:rsidRPr="002E7011">
          <w:rPr>
            <w:rFonts w:ascii="Times New Roman" w:hAnsi="Times New Roman" w:cs="Times New Roman"/>
            <w:sz w:val="24"/>
            <w:szCs w:val="24"/>
          </w:rPr>
          <w:fldChar w:fldCharType="separate"/>
        </w:r>
        <w:r w:rsidR="005941FC">
          <w:rPr>
            <w:rFonts w:ascii="Times New Roman" w:hAnsi="Times New Roman" w:cs="Times New Roman"/>
            <w:noProof/>
            <w:sz w:val="24"/>
            <w:szCs w:val="24"/>
          </w:rPr>
          <w:t>1</w:t>
        </w:r>
        <w:r w:rsidRPr="002E701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CFF"/>
    <w:rsid w:val="00092348"/>
    <w:rsid w:val="002E7011"/>
    <w:rsid w:val="00377B1A"/>
    <w:rsid w:val="0051239D"/>
    <w:rsid w:val="005941FC"/>
    <w:rsid w:val="00675007"/>
    <w:rsid w:val="006A2CFF"/>
    <w:rsid w:val="00811EE2"/>
    <w:rsid w:val="008C1750"/>
    <w:rsid w:val="00971284"/>
    <w:rsid w:val="00B72725"/>
    <w:rsid w:val="00D1787D"/>
    <w:rsid w:val="00DE2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ADF4B7-A4F8-497D-98CC-E8F379F3F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7011"/>
    <w:rPr>
      <w:color w:val="0563C1" w:themeColor="hyperlink"/>
      <w:u w:val="single"/>
    </w:rPr>
  </w:style>
  <w:style w:type="paragraph" w:styleId="Header">
    <w:name w:val="header"/>
    <w:basedOn w:val="Normal"/>
    <w:link w:val="HeaderChar"/>
    <w:uiPriority w:val="99"/>
    <w:unhideWhenUsed/>
    <w:rsid w:val="002E701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E7011"/>
  </w:style>
  <w:style w:type="paragraph" w:styleId="Footer">
    <w:name w:val="footer"/>
    <w:basedOn w:val="Normal"/>
    <w:link w:val="FooterChar"/>
    <w:uiPriority w:val="99"/>
    <w:unhideWhenUsed/>
    <w:rsid w:val="002E701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E7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rainingindustry.com/articles/strategy-alignment-and-planning/5-ways-to-develop-a-global-mindse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4</Pages>
  <Words>571</Words>
  <Characters>3257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2020-02-19T18:55:00Z</dcterms:created>
  <dcterms:modified xsi:type="dcterms:W3CDTF">2020-02-19T21:36:00Z</dcterms:modified>
</cp:coreProperties>
</file>